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E4AB33" w14:textId="77777777" w:rsidR="00126355" w:rsidRPr="00126355" w:rsidRDefault="00126355" w:rsidP="00126355">
      <w:pPr>
        <w:rPr>
          <w:rFonts w:ascii="Cambria Math" w:hAnsi="Cambria Math" w:cs="Cambria Math"/>
        </w:rPr>
      </w:pPr>
      <w:proofErr w:type="spellStart"/>
      <w:r w:rsidRPr="00126355">
        <w:rPr>
          <w:rFonts w:ascii="Cambria Math" w:hAnsi="Cambria Math" w:cs="Cambria Math"/>
        </w:rPr>
        <w:t>dokonale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nahradí</w:t>
      </w:r>
      <w:proofErr w:type="spellEnd"/>
      <w:r w:rsidRPr="00126355">
        <w:rPr>
          <w:rFonts w:ascii="Cambria Math" w:hAnsi="Cambria Math" w:cs="Cambria Math"/>
        </w:rPr>
        <w:t xml:space="preserve"> 595 x 595 mm </w:t>
      </w:r>
      <w:proofErr w:type="spellStart"/>
      <w:r w:rsidRPr="00126355">
        <w:rPr>
          <w:rFonts w:ascii="Cambria Math" w:hAnsi="Cambria Math" w:cs="Cambria Math"/>
        </w:rPr>
        <w:t>panelové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svietidlo</w:t>
      </w:r>
      <w:proofErr w:type="spellEnd"/>
    </w:p>
    <w:p w14:paraId="0388BEB7" w14:textId="77777777" w:rsidR="00126355" w:rsidRPr="00126355" w:rsidRDefault="00126355" w:rsidP="00126355">
      <w:pPr>
        <w:rPr>
          <w:rFonts w:ascii="Cambria Math" w:hAnsi="Cambria Math" w:cs="Cambria Math"/>
        </w:rPr>
      </w:pPr>
      <w:proofErr w:type="spellStart"/>
      <w:r w:rsidRPr="00126355">
        <w:rPr>
          <w:rFonts w:ascii="Cambria Math" w:hAnsi="Cambria Math" w:cs="Cambria Math"/>
        </w:rPr>
        <w:t>masívne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hliníkové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telo</w:t>
      </w:r>
      <w:proofErr w:type="spellEnd"/>
    </w:p>
    <w:p w14:paraId="30091746" w14:textId="77777777" w:rsidR="00126355" w:rsidRPr="00126355" w:rsidRDefault="00126355" w:rsidP="00126355">
      <w:pPr>
        <w:rPr>
          <w:rFonts w:ascii="Cambria Math" w:hAnsi="Cambria Math" w:cs="Cambria Math"/>
        </w:rPr>
      </w:pPr>
      <w:proofErr w:type="spellStart"/>
      <w:r w:rsidRPr="00126355">
        <w:rPr>
          <w:rFonts w:ascii="Cambria Math" w:hAnsi="Cambria Math" w:cs="Cambria Math"/>
        </w:rPr>
        <w:t>spotreba</w:t>
      </w:r>
      <w:proofErr w:type="spellEnd"/>
      <w:r w:rsidRPr="00126355">
        <w:rPr>
          <w:rFonts w:ascii="Cambria Math" w:hAnsi="Cambria Math" w:cs="Cambria Math"/>
        </w:rPr>
        <w:t xml:space="preserve">: 36 W, </w:t>
      </w:r>
      <w:proofErr w:type="spellStart"/>
      <w:r w:rsidRPr="00126355">
        <w:rPr>
          <w:rFonts w:ascii="Cambria Math" w:hAnsi="Cambria Math" w:cs="Cambria Math"/>
        </w:rPr>
        <w:t>svietivosť</w:t>
      </w:r>
      <w:proofErr w:type="spellEnd"/>
      <w:r w:rsidRPr="00126355">
        <w:rPr>
          <w:rFonts w:ascii="Cambria Math" w:hAnsi="Cambria Math" w:cs="Cambria Math"/>
        </w:rPr>
        <w:t>: 4500 lm</w:t>
      </w:r>
    </w:p>
    <w:p w14:paraId="67CE9306" w14:textId="77777777" w:rsidR="00126355" w:rsidRPr="00126355" w:rsidRDefault="00126355" w:rsidP="00126355">
      <w:pPr>
        <w:rPr>
          <w:rFonts w:ascii="Cambria Math" w:hAnsi="Cambria Math" w:cs="Cambria Math"/>
        </w:rPr>
      </w:pPr>
      <w:r w:rsidRPr="00126355">
        <w:rPr>
          <w:rFonts w:ascii="Cambria Math" w:hAnsi="Cambria Math" w:cs="Cambria Math"/>
        </w:rPr>
        <w:t xml:space="preserve">LED driver </w:t>
      </w:r>
      <w:proofErr w:type="spellStart"/>
      <w:r w:rsidRPr="00126355">
        <w:rPr>
          <w:rFonts w:ascii="Cambria Math" w:hAnsi="Cambria Math" w:cs="Cambria Math"/>
        </w:rPr>
        <w:t>je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príslušenstvom</w:t>
      </w:r>
      <w:proofErr w:type="spellEnd"/>
    </w:p>
    <w:p w14:paraId="7AEB28AA" w14:textId="77777777" w:rsidR="00126355" w:rsidRPr="00126355" w:rsidRDefault="00126355" w:rsidP="00126355">
      <w:pPr>
        <w:rPr>
          <w:rFonts w:ascii="Cambria Math" w:hAnsi="Cambria Math" w:cs="Cambria Math"/>
        </w:rPr>
      </w:pPr>
      <w:proofErr w:type="spellStart"/>
      <w:r w:rsidRPr="00126355">
        <w:rPr>
          <w:rFonts w:ascii="Cambria Math" w:hAnsi="Cambria Math" w:cs="Cambria Math"/>
        </w:rPr>
        <w:t>mimoriadne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jednoduchá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montáž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do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kazetového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stropu</w:t>
      </w:r>
      <w:proofErr w:type="spellEnd"/>
    </w:p>
    <w:p w14:paraId="2A83F9A5" w14:textId="77777777" w:rsidR="00126355" w:rsidRPr="00126355" w:rsidRDefault="00126355" w:rsidP="00126355">
      <w:pPr>
        <w:rPr>
          <w:rFonts w:ascii="Cambria Math" w:hAnsi="Cambria Math" w:cs="Cambria Math"/>
        </w:rPr>
      </w:pPr>
      <w:proofErr w:type="spellStart"/>
      <w:r w:rsidRPr="00126355">
        <w:rPr>
          <w:rFonts w:ascii="Cambria Math" w:hAnsi="Cambria Math" w:cs="Cambria Math"/>
        </w:rPr>
        <w:t>dá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sa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montovať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zavesením</w:t>
      </w:r>
      <w:proofErr w:type="spellEnd"/>
      <w:r w:rsidRPr="00126355">
        <w:rPr>
          <w:rFonts w:ascii="Cambria Math" w:hAnsi="Cambria Math" w:cs="Cambria Math"/>
        </w:rPr>
        <w:t xml:space="preserve">, 4 x 60 cm </w:t>
      </w:r>
      <w:proofErr w:type="spellStart"/>
      <w:r w:rsidRPr="00126355">
        <w:rPr>
          <w:rFonts w:ascii="Cambria Math" w:hAnsi="Cambria Math" w:cs="Cambria Math"/>
        </w:rPr>
        <w:t>sada</w:t>
      </w:r>
      <w:proofErr w:type="spellEnd"/>
      <w:r w:rsidRPr="00126355">
        <w:rPr>
          <w:rFonts w:ascii="Cambria Math" w:hAnsi="Cambria Math" w:cs="Cambria Math"/>
        </w:rPr>
        <w:t xml:space="preserve"> lán </w:t>
      </w:r>
      <w:proofErr w:type="spellStart"/>
      <w:r w:rsidRPr="00126355">
        <w:rPr>
          <w:rFonts w:ascii="Cambria Math" w:hAnsi="Cambria Math" w:cs="Cambria Math"/>
        </w:rPr>
        <w:t>je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príslušenstvom</w:t>
      </w:r>
      <w:proofErr w:type="spellEnd"/>
    </w:p>
    <w:p w14:paraId="240CFA65" w14:textId="77777777" w:rsidR="00126355" w:rsidRPr="00126355" w:rsidRDefault="00126355" w:rsidP="00126355">
      <w:pPr>
        <w:rPr>
          <w:rFonts w:ascii="Cambria Math" w:hAnsi="Cambria Math" w:cs="Cambria Math"/>
        </w:rPr>
      </w:pPr>
      <w:proofErr w:type="spellStart"/>
      <w:r w:rsidRPr="00126355">
        <w:rPr>
          <w:rFonts w:ascii="Cambria Math" w:hAnsi="Cambria Math" w:cs="Cambria Math"/>
        </w:rPr>
        <w:t>Neobsahuje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radovú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svorku</w:t>
      </w:r>
      <w:proofErr w:type="spellEnd"/>
      <w:r w:rsidRPr="00126355">
        <w:rPr>
          <w:rFonts w:ascii="Cambria Math" w:hAnsi="Cambria Math" w:cs="Cambria Math"/>
        </w:rPr>
        <w:t xml:space="preserve">. </w:t>
      </w:r>
      <w:proofErr w:type="spellStart"/>
      <w:r w:rsidRPr="00126355">
        <w:rPr>
          <w:rFonts w:ascii="Cambria Math" w:hAnsi="Cambria Math" w:cs="Cambria Math"/>
        </w:rPr>
        <w:t>Inštalácia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môže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vyžadovať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radu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odborníka</w:t>
      </w:r>
      <w:proofErr w:type="spellEnd"/>
      <w:r w:rsidRPr="00126355">
        <w:rPr>
          <w:rFonts w:ascii="Cambria Math" w:hAnsi="Cambria Math" w:cs="Cambria Math"/>
        </w:rPr>
        <w:t>.</w:t>
      </w:r>
    </w:p>
    <w:p w14:paraId="20EECB29" w14:textId="77777777" w:rsidR="00126355" w:rsidRPr="00126355" w:rsidRDefault="00126355" w:rsidP="00126355">
      <w:pPr>
        <w:rPr>
          <w:rFonts w:ascii="Cambria Math" w:hAnsi="Cambria Math" w:cs="Cambria Math"/>
        </w:rPr>
      </w:pPr>
      <w:proofErr w:type="spellStart"/>
      <w:r w:rsidRPr="00126355">
        <w:rPr>
          <w:rFonts w:ascii="Cambria Math" w:hAnsi="Cambria Math" w:cs="Cambria Math"/>
        </w:rPr>
        <w:t>Svetelné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zdroje</w:t>
      </w:r>
      <w:proofErr w:type="spellEnd"/>
      <w:r w:rsidRPr="00126355">
        <w:rPr>
          <w:rFonts w:ascii="Cambria Math" w:hAnsi="Cambria Math" w:cs="Cambria Math"/>
        </w:rPr>
        <w:t xml:space="preserve"> LED </w:t>
      </w:r>
      <w:proofErr w:type="spellStart"/>
      <w:r w:rsidRPr="00126355">
        <w:rPr>
          <w:rFonts w:ascii="Cambria Math" w:hAnsi="Cambria Math" w:cs="Cambria Math"/>
        </w:rPr>
        <w:t>vo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svietidle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sa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nedajú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vymeniť</w:t>
      </w:r>
      <w:proofErr w:type="spellEnd"/>
      <w:r w:rsidRPr="00126355">
        <w:rPr>
          <w:rFonts w:ascii="Cambria Math" w:hAnsi="Cambria Math" w:cs="Cambria Math"/>
        </w:rPr>
        <w:t>.</w:t>
      </w:r>
    </w:p>
    <w:p w14:paraId="37634C3E" w14:textId="03F4AEE7" w:rsidR="00481B83" w:rsidRPr="00C34403" w:rsidRDefault="00126355" w:rsidP="00126355">
      <w:proofErr w:type="spellStart"/>
      <w:r w:rsidRPr="00126355">
        <w:rPr>
          <w:rFonts w:ascii="Cambria Math" w:hAnsi="Cambria Math" w:cs="Cambria Math"/>
        </w:rPr>
        <w:t>Toto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svietidlo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nie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je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vhodné</w:t>
      </w:r>
      <w:proofErr w:type="spellEnd"/>
      <w:r w:rsidRPr="00126355">
        <w:rPr>
          <w:rFonts w:ascii="Cambria Math" w:hAnsi="Cambria Math" w:cs="Cambria Math"/>
        </w:rPr>
        <w:t xml:space="preserve"> na </w:t>
      </w:r>
      <w:proofErr w:type="spellStart"/>
      <w:r w:rsidRPr="00126355">
        <w:rPr>
          <w:rFonts w:ascii="Cambria Math" w:hAnsi="Cambria Math" w:cs="Cambria Math"/>
        </w:rPr>
        <w:t>zvýrazňujúce</w:t>
      </w:r>
      <w:proofErr w:type="spellEnd"/>
      <w:r w:rsidRPr="00126355">
        <w:rPr>
          <w:rFonts w:ascii="Cambria Math" w:hAnsi="Cambria Math" w:cs="Cambria Math"/>
        </w:rPr>
        <w:t xml:space="preserve"> </w:t>
      </w:r>
      <w:proofErr w:type="spellStart"/>
      <w:r w:rsidRPr="00126355">
        <w:rPr>
          <w:rFonts w:ascii="Cambria Math" w:hAnsi="Cambria Math" w:cs="Cambria Math"/>
        </w:rPr>
        <w:t>osvetlenie</w:t>
      </w:r>
      <w:proofErr w:type="spellEnd"/>
      <w:r w:rsidRPr="00126355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2023-01-24T07:59:00Z</dcterms:created>
  <dcterms:modified xsi:type="dcterms:W3CDTF">2023-01-24T07:59:00Z</dcterms:modified>
</cp:coreProperties>
</file>